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bookmarkStart w:id="0" w:name="_GoBack"/>
      <w:bookmarkEnd w:id="0"/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2024 году период сдачи основного государственного экзамена начнётся 21 мая, единого государственного экзамена — 23 мая.</w:t>
      </w: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Расписание</w:t>
      </w: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Важно! Министерство просвещения опубликовало обновлённое расписание ЕГЭ — изменились даты проведения экзаменов по некоторым предметам.</w:t>
      </w:r>
    </w:p>
    <w:tbl>
      <w:tblPr>
        <w:tblW w:w="9791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5121"/>
      </w:tblGrid>
      <w:tr w:rsidR="004C067C" w:rsidRPr="004C067C" w:rsidTr="004C067C">
        <w:trPr>
          <w:trHeight w:val="27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b/>
                <w:bCs/>
                <w:color w:val="4E4E3F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b/>
                <w:bCs/>
                <w:color w:val="4E4E3F"/>
                <w:sz w:val="24"/>
                <w:szCs w:val="24"/>
                <w:lang w:eastAsia="ru-RU"/>
              </w:rPr>
              <w:t>ЕГЭ</w:t>
            </w:r>
          </w:p>
        </w:tc>
      </w:tr>
      <w:tr w:rsidR="004C067C" w:rsidRPr="004C067C" w:rsidTr="004C067C">
        <w:trPr>
          <w:trHeight w:val="5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21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  <w:t>Иностранные языки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23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  <w:t>География, литература, химия</w:t>
            </w:r>
          </w:p>
        </w:tc>
      </w:tr>
      <w:tr w:rsidR="004C067C" w:rsidRPr="004C067C" w:rsidTr="004C067C">
        <w:trPr>
          <w:trHeight w:val="5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22 мая 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  <w:t>Иностранные языки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28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5" w:anchor="program-russkij-yazyk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</w:tr>
      <w:tr w:rsidR="004C067C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27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  <w:t>Биология, </w:t>
            </w:r>
            <w:hyperlink r:id="rId6" w:anchor="program-infor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химия, </w:t>
            </w:r>
            <w:hyperlink r:id="rId7" w:anchor="program-obshchestvoznanie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31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8" w:anchor="program-mate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Математика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(базовый и профильный уровень)</w:t>
            </w:r>
          </w:p>
        </w:tc>
      </w:tr>
      <w:tr w:rsidR="004C067C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30 мая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  <w:t>Химия, география, </w:t>
            </w:r>
            <w:hyperlink r:id="rId9" w:anchor="program-istoriy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история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 </w:t>
            </w:r>
            <w:hyperlink r:id="rId10" w:anchor="program-fiz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4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1" w:anchor="program-obshchestvoznanie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Обществознание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 </w:t>
            </w:r>
            <w:hyperlink r:id="rId12" w:anchor="program-fiz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физика</w:t>
              </w:r>
            </w:hyperlink>
          </w:p>
        </w:tc>
      </w:tr>
      <w:tr w:rsidR="004C067C" w:rsidRPr="004C067C" w:rsidTr="004C067C">
        <w:trPr>
          <w:trHeight w:val="5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3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3" w:anchor="program-russkij-yazyk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7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4" w:anchor="program-infor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устная часть по иностранным языкам</w:t>
            </w:r>
          </w:p>
        </w:tc>
      </w:tr>
      <w:tr w:rsidR="004C067C" w:rsidRPr="004C067C" w:rsidTr="004C067C">
        <w:trPr>
          <w:trHeight w:val="5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6 июня 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5" w:anchor="program-mate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8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6" w:anchor="program-infor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устная часть по иностранным языкам</w:t>
            </w:r>
          </w:p>
        </w:tc>
      </w:tr>
      <w:tr w:rsidR="004C067C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11</w:t>
            </w:r>
            <w:r w:rsidR="004C067C"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июня</w:t>
            </w:r>
            <w:r w:rsidR="004C067C"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7" w:anchor="program-obshchestvoznanie" w:history="1">
              <w:r w:rsidR="004C067C"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Обществознание</w:t>
              </w:r>
            </w:hyperlink>
            <w:r w:rsidR="004C067C"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география, </w:t>
            </w:r>
            <w:hyperlink r:id="rId18" w:anchor="program-informatika" w:history="1">
              <w:r w:rsidR="004C067C"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информатика</w:t>
              </w:r>
            </w:hyperlink>
            <w:r w:rsidR="004C067C"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11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19" w:anchor="program-istoriy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История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биология, письменная часть по иностранным языкам</w:t>
            </w:r>
          </w:p>
        </w:tc>
      </w:tr>
      <w:tr w:rsidR="004C067C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P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14 июня</w:t>
            </w: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br/>
            </w:r>
            <w:hyperlink r:id="rId20" w:anchor="program-fiz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Физика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биология, </w:t>
            </w:r>
            <w:hyperlink r:id="rId21" w:anchor="program-informatika" w:history="1">
              <w:r w:rsidRPr="004C067C">
                <w:rPr>
                  <w:rFonts w:ascii="Arial" w:eastAsia="Times New Roman" w:hAnsi="Arial" w:cs="Arial"/>
                  <w:color w:val="00AEEF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067C" w:rsidRDefault="004C067C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4C067C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  <w:r w:rsidR="00AF3CDD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13 июня</w:t>
            </w:r>
          </w:p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География, литература обществознание физика</w:t>
            </w:r>
          </w:p>
        </w:tc>
      </w:tr>
      <w:tr w:rsidR="00AF3CDD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17 июня</w:t>
            </w:r>
          </w:p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17 июня</w:t>
            </w:r>
          </w:p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3CDD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20 математика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18 июня </w:t>
            </w:r>
          </w:p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Иностранный история химия</w:t>
            </w:r>
          </w:p>
        </w:tc>
      </w:tr>
      <w:tr w:rsidR="00AF3CDD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19 июня </w:t>
            </w:r>
          </w:p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устн</w:t>
            </w:r>
            <w:proofErr w:type="spellEnd"/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 информатика</w:t>
            </w:r>
          </w:p>
        </w:tc>
      </w:tr>
      <w:tr w:rsidR="00AF3CDD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20 июня профильная мат</w:t>
            </w:r>
          </w:p>
        </w:tc>
      </w:tr>
      <w:tr w:rsidR="00AF3CDD" w:rsidRPr="004C067C" w:rsidTr="004C067C">
        <w:trPr>
          <w:trHeight w:val="83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Pr="004C067C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CDD" w:rsidRDefault="00AF3CDD" w:rsidP="004C067C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21 июня по всем учебным</w:t>
            </w:r>
            <w:r w:rsidR="00A002E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предметам</w:t>
            </w:r>
          </w:p>
        </w:tc>
      </w:tr>
    </w:tbl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Также предусмотрены резервные дни для сдачи экзаменов.</w:t>
      </w:r>
    </w:p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Резервные дни ОГЭ:</w:t>
      </w:r>
    </w:p>
    <w:p w:rsidR="004C067C" w:rsidRPr="004C067C" w:rsidRDefault="004C067C" w:rsidP="004C067C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24 июня — по русскому языку;</w:t>
      </w:r>
    </w:p>
    <w:p w:rsidR="004C067C" w:rsidRPr="004C067C" w:rsidRDefault="004C067C" w:rsidP="004C067C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25 и 26 июня — по всем учебным предметам (кроме русского языка и математики);</w:t>
      </w:r>
    </w:p>
    <w:p w:rsidR="004C067C" w:rsidRPr="004C067C" w:rsidRDefault="004C067C" w:rsidP="004C067C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27 июня — по математике;</w:t>
      </w:r>
    </w:p>
    <w:p w:rsidR="004C067C" w:rsidRPr="004C067C" w:rsidRDefault="004C067C" w:rsidP="004C067C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 и 2 июля — по всем учебным предметам.</w:t>
      </w:r>
    </w:p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Резервные дни ЕГЭ: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20 июня — по русскому языку;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21 июня — по физике, географии, литературе;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24 июня — по математике;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25 июня — по обществознанию, информатике, химии;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26 июня — по истории, иностранным языкам (устная часть);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27 июня — по биологии, иностранным языкам (письменная часть);</w:t>
      </w:r>
    </w:p>
    <w:p w:rsidR="004C067C" w:rsidRPr="004C067C" w:rsidRDefault="004C067C" w:rsidP="004C067C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 июля — по всем учебным предметам.</w:t>
      </w:r>
    </w:p>
    <w:p w:rsidR="004C067C" w:rsidRPr="004C067C" w:rsidRDefault="004C067C" w:rsidP="004C067C">
      <w:pPr>
        <w:shd w:val="clear" w:color="auto" w:fill="ECECEC"/>
        <w:spacing w:before="300" w:after="150" w:line="240" w:lineRule="auto"/>
        <w:outlineLvl w:val="2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Важные изменения</w:t>
      </w:r>
    </w:p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Главное изменение этого года — выпускникам 11-го класса дали возможность пересдать один из экзаменов. Сделать это можно будет 4 и 5 июля. Однако важно учитывать, что первый результат будет аннулирован в любом случае, даже если он был выше, чем в пересданном экзамене.</w:t>
      </w:r>
    </w:p>
    <w:p w:rsidR="004C067C" w:rsidRPr="004C067C" w:rsidRDefault="004C067C" w:rsidP="004C067C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Расписание пересдач:</w:t>
      </w:r>
    </w:p>
    <w:p w:rsidR="004C067C" w:rsidRPr="009B69F4" w:rsidRDefault="004C067C" w:rsidP="004C067C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B69F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4 июля — по русскому языку, обществознанию, информатике, физике, химии, письменной части по иностранным языкам;</w:t>
      </w:r>
    </w:p>
    <w:p w:rsidR="004C067C" w:rsidRPr="004C067C" w:rsidRDefault="004C067C" w:rsidP="004C067C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B69F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5 июля — по математике (базовый и профильный уровень), географии, истории,</w:t>
      </w:r>
      <w:r w:rsidRPr="004C067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биологии, литературе, устной части по иностранным языкам. </w:t>
      </w:r>
    </w:p>
    <w:p w:rsidR="00263DFA" w:rsidRDefault="00263DFA"/>
    <w:sectPr w:rsidR="00263DFA" w:rsidSect="00712484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34B8"/>
    <w:multiLevelType w:val="multilevel"/>
    <w:tmpl w:val="7BF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A36D4"/>
    <w:multiLevelType w:val="multilevel"/>
    <w:tmpl w:val="677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46207"/>
    <w:multiLevelType w:val="multilevel"/>
    <w:tmpl w:val="EF4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82C79"/>
    <w:multiLevelType w:val="multilevel"/>
    <w:tmpl w:val="B7F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C"/>
    <w:rsid w:val="00263DFA"/>
    <w:rsid w:val="004C067C"/>
    <w:rsid w:val="00712484"/>
    <w:rsid w:val="009B69F4"/>
    <w:rsid w:val="00A002E6"/>
    <w:rsid w:val="00A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2831"/>
  <w15:chartTrackingRefBased/>
  <w15:docId w15:val="{0E07E479-B93D-4877-902F-E15A192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0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67C"/>
    <w:rPr>
      <w:i/>
      <w:iCs/>
    </w:rPr>
  </w:style>
  <w:style w:type="character" w:styleId="a5">
    <w:name w:val="Strong"/>
    <w:basedOn w:val="a0"/>
    <w:uiPriority w:val="22"/>
    <w:qFormat/>
    <w:rsid w:val="004C067C"/>
    <w:rPr>
      <w:b/>
      <w:bCs/>
    </w:rPr>
  </w:style>
  <w:style w:type="character" w:styleId="a6">
    <w:name w:val="Hyperlink"/>
    <w:basedOn w:val="a0"/>
    <w:uiPriority w:val="99"/>
    <w:semiHidden/>
    <w:unhideWhenUsed/>
    <w:rsid w:val="004C06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dinyj-gosudarstvennyj-ekzamen" TargetMode="External"/><Relationship Id="rId13" Type="http://schemas.openxmlformats.org/officeDocument/2006/relationships/hyperlink" Target="https://www.yaklass.ru/p/osnovnoj-gosudarstvennyj-ekzamen" TargetMode="External"/><Relationship Id="rId18" Type="http://schemas.openxmlformats.org/officeDocument/2006/relationships/hyperlink" Target="https://www.yaklass.ru/p/osnovnoj-gosudarstvennyj-ekzam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osnovnoj-gosudarstvennyj-ekzamen" TargetMode="External"/><Relationship Id="rId7" Type="http://schemas.openxmlformats.org/officeDocument/2006/relationships/hyperlink" Target="https://www.yaklass.ru/p/osnovnoj-gosudarstvennyj-ekzamen" TargetMode="External"/><Relationship Id="rId12" Type="http://schemas.openxmlformats.org/officeDocument/2006/relationships/hyperlink" Target="https://www.yaklass.ru/p/edinyj-gosudarstvennyj-ekzamen" TargetMode="External"/><Relationship Id="rId17" Type="http://schemas.openxmlformats.org/officeDocument/2006/relationships/hyperlink" Target="https://www.yaklass.ru/p/osnovnoj-gosudarstvennyj-ekzam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edinyj-gosudarstvennyj-ekzamen" TargetMode="External"/><Relationship Id="rId20" Type="http://schemas.openxmlformats.org/officeDocument/2006/relationships/hyperlink" Target="https://www.yaklass.ru/p/osnovnoj-gosudarstvennyj-ekzam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snovnoj-gosudarstvennyj-ekzamen" TargetMode="External"/><Relationship Id="rId11" Type="http://schemas.openxmlformats.org/officeDocument/2006/relationships/hyperlink" Target="https://www.yaklass.ru/p/edinyj-gosudarstvennyj-ekzamen" TargetMode="External"/><Relationship Id="rId5" Type="http://schemas.openxmlformats.org/officeDocument/2006/relationships/hyperlink" Target="https://www.yaklass.ru/p/edinyj-gosudarstvennyj-ekzamen" TargetMode="External"/><Relationship Id="rId15" Type="http://schemas.openxmlformats.org/officeDocument/2006/relationships/hyperlink" Target="https://www.yaklass.ru/p/osnovnoj-gosudarstvennyj-ekzam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p/osnovnoj-gosudarstvennyj-ekzamen" TargetMode="External"/><Relationship Id="rId19" Type="http://schemas.openxmlformats.org/officeDocument/2006/relationships/hyperlink" Target="https://www.yaklass.ru/p/edinyj-gosudarstvennyj-ekza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snovnoj-gosudarstvennyj-ekzamen" TargetMode="External"/><Relationship Id="rId14" Type="http://schemas.openxmlformats.org/officeDocument/2006/relationships/hyperlink" Target="https://www.yaklass.ru/p/edinyj-gosudarstvennyj-ekzam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Годунко ВС</dc:creator>
  <cp:keywords/>
  <dc:description/>
  <cp:lastModifiedBy>Годунко ВС</cp:lastModifiedBy>
  <cp:revision>6</cp:revision>
  <cp:lastPrinted>2024-04-11T03:59:00Z</cp:lastPrinted>
  <dcterms:created xsi:type="dcterms:W3CDTF">2024-04-08T11:59:00Z</dcterms:created>
  <dcterms:modified xsi:type="dcterms:W3CDTF">2024-06-26T10:35:00Z</dcterms:modified>
</cp:coreProperties>
</file>